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Default Extension="png" ContentType="image/png"/>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F9F" w:rsidRPr="00E629B9" w:rsidRDefault="00796F9F">
      <w:pPr>
        <w:rPr>
          <w:b/>
        </w:rPr>
      </w:pPr>
      <w:r w:rsidRPr="00E629B9">
        <w:rPr>
          <w:b/>
        </w:rPr>
        <w:t>Protocole d’étude du passage à l’heure d’hiver</w:t>
      </w:r>
    </w:p>
    <w:p w:rsidR="00796F9F" w:rsidRPr="00796F9F" w:rsidRDefault="00796F9F" w:rsidP="00740457">
      <w:pPr>
        <w:suppressAutoHyphens w:val="0"/>
        <w:spacing w:beforeLines="1" w:afterLines="1"/>
        <w:rPr>
          <w:rFonts w:ascii="Times" w:eastAsiaTheme="minorHAnsi" w:hAnsi="Times" w:cs="Times New Roman"/>
          <w:kern w:val="0"/>
          <w:szCs w:val="20"/>
          <w:lang w:val="en-GB" w:eastAsia="fr-FR"/>
        </w:rPr>
      </w:pPr>
      <w:r w:rsidRPr="00796F9F">
        <w:rPr>
          <w:rFonts w:ascii="Times" w:eastAsiaTheme="minorHAnsi" w:hAnsi="Times" w:cs="Times New Roman"/>
          <w:kern w:val="0"/>
          <w:szCs w:val="20"/>
          <w:lang w:val="en-GB" w:eastAsia="fr-FR"/>
        </w:rPr>
        <w:t xml:space="preserve">L'Institut de mécanique céleste </w:t>
      </w:r>
      <w:proofErr w:type="gramStart"/>
      <w:r w:rsidRPr="00796F9F">
        <w:rPr>
          <w:rFonts w:ascii="Times" w:eastAsiaTheme="minorHAnsi" w:hAnsi="Times" w:cs="Times New Roman"/>
          <w:kern w:val="0"/>
          <w:szCs w:val="20"/>
          <w:lang w:val="en-GB" w:eastAsia="fr-FR"/>
        </w:rPr>
        <w:t>et</w:t>
      </w:r>
      <w:proofErr w:type="gramEnd"/>
      <w:r w:rsidRPr="00796F9F">
        <w:rPr>
          <w:rFonts w:ascii="Times" w:eastAsiaTheme="minorHAnsi" w:hAnsi="Times" w:cs="Times New Roman"/>
          <w:kern w:val="0"/>
          <w:szCs w:val="20"/>
          <w:lang w:val="en-GB" w:eastAsia="fr-FR"/>
        </w:rPr>
        <w:t xml:space="preserve"> de calcul des éphémérides (</w:t>
      </w:r>
      <w:r w:rsidR="00740457" w:rsidRPr="00796F9F">
        <w:rPr>
          <w:rFonts w:ascii="Times" w:eastAsiaTheme="minorHAnsi" w:hAnsi="Times" w:cs="Times New Roman"/>
          <w:kern w:val="0"/>
          <w:szCs w:val="20"/>
          <w:lang w:val="en-GB" w:eastAsia="fr-FR"/>
        </w:rPr>
        <w:fldChar w:fldCharType="begin"/>
      </w:r>
      <w:r w:rsidRPr="00796F9F">
        <w:rPr>
          <w:rFonts w:ascii="Times" w:eastAsiaTheme="minorHAnsi" w:hAnsi="Times" w:cs="Times New Roman"/>
          <w:kern w:val="0"/>
          <w:szCs w:val="20"/>
          <w:lang w:val="en-GB" w:eastAsia="fr-FR"/>
        </w:rPr>
        <w:instrText xml:space="preserve"> HYPERLINK "https://www.imcce.fr/" \t "_blank" </w:instrText>
      </w:r>
      <w:r w:rsidR="00740457" w:rsidRPr="00796F9F">
        <w:rPr>
          <w:rFonts w:ascii="Times" w:eastAsiaTheme="minorHAnsi" w:hAnsi="Times" w:cs="Times New Roman"/>
          <w:kern w:val="0"/>
          <w:szCs w:val="20"/>
          <w:lang w:val="en-GB" w:eastAsia="fr-FR"/>
        </w:rPr>
        <w:fldChar w:fldCharType="separate"/>
      </w:r>
      <w:r w:rsidRPr="00796F9F">
        <w:rPr>
          <w:rFonts w:ascii="Times" w:eastAsiaTheme="minorHAnsi" w:hAnsi="Times" w:cs="Times New Roman"/>
          <w:color w:val="0000FF"/>
          <w:kern w:val="0"/>
          <w:szCs w:val="20"/>
          <w:u w:val="single"/>
          <w:lang w:val="en-GB" w:eastAsia="fr-FR"/>
        </w:rPr>
        <w:t>IMCCE</w:t>
      </w:r>
      <w:r w:rsidR="00740457" w:rsidRPr="00796F9F">
        <w:rPr>
          <w:rFonts w:ascii="Times" w:eastAsiaTheme="minorHAnsi" w:hAnsi="Times" w:cs="Times New Roman"/>
          <w:kern w:val="0"/>
          <w:szCs w:val="20"/>
          <w:lang w:val="en-GB" w:eastAsia="fr-FR"/>
        </w:rPr>
        <w:fldChar w:fldCharType="end"/>
      </w:r>
      <w:r w:rsidRPr="00796F9F">
        <w:rPr>
          <w:rFonts w:ascii="Times" w:eastAsiaTheme="minorHAnsi" w:hAnsi="Times" w:cs="Times New Roman"/>
          <w:kern w:val="0"/>
          <w:szCs w:val="20"/>
          <w:lang w:val="en-GB" w:eastAsia="fr-FR"/>
        </w:rPr>
        <w:t xml:space="preserve">) fournit chaque année la date et l'heure exactes du solstice d'hiver. Pour 2019, selon les observations </w:t>
      </w:r>
      <w:proofErr w:type="gramStart"/>
      <w:r w:rsidRPr="00796F9F">
        <w:rPr>
          <w:rFonts w:ascii="Times" w:eastAsiaTheme="minorHAnsi" w:hAnsi="Times" w:cs="Times New Roman"/>
          <w:kern w:val="0"/>
          <w:szCs w:val="20"/>
          <w:lang w:val="en-GB" w:eastAsia="fr-FR"/>
        </w:rPr>
        <w:t>et</w:t>
      </w:r>
      <w:proofErr w:type="gramEnd"/>
      <w:r w:rsidRPr="00796F9F">
        <w:rPr>
          <w:rFonts w:ascii="Times" w:eastAsiaTheme="minorHAnsi" w:hAnsi="Times" w:cs="Times New Roman"/>
          <w:kern w:val="0"/>
          <w:szCs w:val="20"/>
          <w:lang w:val="en-GB" w:eastAsia="fr-FR"/>
        </w:rPr>
        <w:t xml:space="preserve"> les calculs,</w:t>
      </w:r>
      <w:r w:rsidRPr="00796F9F">
        <w:rPr>
          <w:rFonts w:ascii="Times" w:eastAsiaTheme="minorHAnsi" w:hAnsi="Times" w:cs="Times New Roman"/>
          <w:b/>
          <w:kern w:val="0"/>
          <w:szCs w:val="20"/>
          <w:lang w:val="en-GB" w:eastAsia="fr-FR"/>
        </w:rPr>
        <w:t> le solstice d'hiver commence le dimanche 22</w:t>
      </w:r>
      <w:r w:rsidRPr="00796F9F">
        <w:rPr>
          <w:rFonts w:ascii="Times" w:eastAsiaTheme="minorHAnsi" w:hAnsi="Times" w:cs="Times New Roman"/>
          <w:kern w:val="0"/>
          <w:szCs w:val="20"/>
          <w:lang w:val="en-GB" w:eastAsia="fr-FR"/>
        </w:rPr>
        <w:t> </w:t>
      </w:r>
      <w:r w:rsidRPr="00796F9F">
        <w:rPr>
          <w:rFonts w:ascii="Times" w:eastAsiaTheme="minorHAnsi" w:hAnsi="Times" w:cs="Times New Roman"/>
          <w:b/>
          <w:kern w:val="0"/>
          <w:szCs w:val="20"/>
          <w:lang w:val="en-GB" w:eastAsia="fr-FR"/>
        </w:rPr>
        <w:t>décembre à "04h 19m 25s" en temps universel, soit 5 heures 19 du matin heure de Paris.</w:t>
      </w:r>
      <w:r w:rsidRPr="00796F9F">
        <w:rPr>
          <w:rFonts w:ascii="Times" w:eastAsiaTheme="minorHAnsi" w:hAnsi="Times" w:cs="Times New Roman"/>
          <w:kern w:val="0"/>
          <w:szCs w:val="20"/>
          <w:lang w:val="en-GB" w:eastAsia="fr-FR"/>
        </w:rPr>
        <w:t> </w:t>
      </w:r>
    </w:p>
    <w:p w:rsidR="007774F5" w:rsidRDefault="00796F9F" w:rsidP="00740457">
      <w:pPr>
        <w:suppressAutoHyphens w:val="0"/>
        <w:spacing w:beforeLines="1" w:afterLines="1"/>
      </w:pPr>
      <w:r w:rsidRPr="00796F9F">
        <w:rPr>
          <w:rFonts w:ascii="Times" w:eastAsiaTheme="minorHAnsi" w:hAnsi="Times" w:cs="Times New Roman"/>
          <w:kern w:val="0"/>
          <w:szCs w:val="20"/>
          <w:lang w:val="en-GB" w:eastAsia="fr-FR"/>
        </w:rPr>
        <w:t xml:space="preserve">Soit </w:t>
      </w:r>
      <w:r w:rsidRPr="00796F9F">
        <w:t>21 déc 2019 23 h 19 à Bogota</w:t>
      </w:r>
    </w:p>
    <w:p w:rsidR="007774F5" w:rsidRDefault="007774F5" w:rsidP="00740457">
      <w:pPr>
        <w:suppressAutoHyphens w:val="0"/>
        <w:spacing w:beforeLines="1" w:afterLines="1"/>
      </w:pPr>
      <w:r>
        <w:t xml:space="preserve">Source : </w:t>
      </w:r>
      <w:r w:rsidRPr="007774F5">
        <w:t>https://www.linternaute.com/actualite/societe/1203925-c-est-quand-le-solstice-d-hiver-l-heure-approche-un-sacre-spectacle-aussi/#solstice-d-hiver-2019</w:t>
      </w:r>
    </w:p>
    <w:p w:rsidR="007774F5" w:rsidRDefault="00740457" w:rsidP="00740457">
      <w:pPr>
        <w:suppressAutoHyphens w:val="0"/>
        <w:spacing w:beforeLines="1" w:afterLines="1"/>
      </w:pPr>
      <w:hyperlink r:id="rId5" w:history="1">
        <w:r w:rsidR="007774F5" w:rsidRPr="00884666">
          <w:rPr>
            <w:rStyle w:val="Lienhypertexte"/>
          </w:rPr>
          <w:t>https://www.imcce.fr/newsletter/docs/Solstice_hiver_1583_2999.pdf</w:t>
        </w:r>
      </w:hyperlink>
    </w:p>
    <w:p w:rsidR="00796F9F" w:rsidRPr="00796F9F" w:rsidRDefault="00796F9F" w:rsidP="00740457">
      <w:pPr>
        <w:suppressAutoHyphens w:val="0"/>
        <w:spacing w:beforeLines="1" w:afterLines="1"/>
      </w:pPr>
    </w:p>
    <w:p w:rsidR="00796F9F" w:rsidRDefault="00796F9F">
      <w:r>
        <w:t>Avant la survenue de l’hiver prendre les repères suivants :</w:t>
      </w:r>
    </w:p>
    <w:p w:rsidR="00D25BCF" w:rsidRDefault="00796F9F">
      <w:r>
        <w:t>De préférence, vérifier qu’il n’y a pas de blocage d’oscillations complexes et si possible le supprimer,</w:t>
      </w:r>
      <w:r w:rsidR="00D25BCF">
        <w:t xml:space="preserve"> L’étude reste à faire pour savoir si supprimer ce blocage, ne supprime pas aussi certaines réactions temporelles comme me l’a indiqué un confrère. M</w:t>
      </w:r>
    </w:p>
    <w:p w:rsidR="00796F9F" w:rsidRDefault="00D25BCF">
      <w:r>
        <w:br w:type="page"/>
      </w:r>
      <w:r w:rsidR="00796F9F">
        <w:t>ais il est possible que l’observation puisse se faire avec un blocage d’oscillations complexe</w:t>
      </w:r>
      <w:r w:rsidR="00E629B9">
        <w:t>s, mais les quadrants seront probablement différents.</w:t>
      </w:r>
      <w:r>
        <w:t xml:space="preserve"> </w:t>
      </w:r>
    </w:p>
    <w:p w:rsidR="00796F9F" w:rsidRDefault="00796F9F">
      <w:r>
        <w:t>Utiliser un test Or/argent diamétral ou a défaut un batonnet Or/argent que vous présentez perpendiculairement à la peau c’est à dire les branches Or et Argent parallèle à la peau (au contact ou à 2-3 cm)</w:t>
      </w:r>
    </w:p>
    <w:p w:rsidR="00796F9F" w:rsidRDefault="00796F9F" w:rsidP="00796F9F">
      <w:r>
        <w:t>Utiliser un aimant Nord/Sud diamétral ou a défaut un batonnet Nord/Sud que vous présentez perpendiculairement à la peau c’est à dire les branches Nord et Sud parallèle à la peau (au contact ou à 2-3 cm)</w:t>
      </w:r>
    </w:p>
    <w:p w:rsidR="00E629B9" w:rsidRDefault="00796F9F" w:rsidP="00796F9F">
      <w:r>
        <w:t>Eventuellement, tester aussi le Noir/Blanc diamétral</w:t>
      </w:r>
    </w:p>
    <w:p w:rsidR="00E629B9" w:rsidRDefault="00E629B9" w:rsidP="00796F9F">
      <w:r>
        <w:t>Ces tests peuvent se faire sur soi-même en prenant le pouls à la carotide ou sur une personne présente au moment du changement de saison.</w:t>
      </w:r>
    </w:p>
    <w:p w:rsidR="00E629B9" w:rsidRDefault="00E629B9" w:rsidP="00796F9F">
      <w:r>
        <w:t>Repérer et noter les quadrants crâniens sur lesquels le RAC réagit.</w:t>
      </w:r>
    </w:p>
    <w:p w:rsidR="00E629B9" w:rsidRDefault="00E629B9" w:rsidP="00796F9F">
      <w:r>
        <w:t>Refaire les mesures après le changement de saison.</w:t>
      </w:r>
    </w:p>
    <w:p w:rsidR="00C07776" w:rsidRDefault="00E629B9" w:rsidP="00796F9F">
      <w:r>
        <w:t>Si vous faites les mesures au moment du changement vous pourrez peut-être constaté que s’il a lieu</w:t>
      </w:r>
      <w:r w:rsidR="00C07776">
        <w:t>,</w:t>
      </w:r>
      <w:r>
        <w:t xml:space="preserve"> ce changement se fait d’une seconde à l’autre.</w:t>
      </w:r>
    </w:p>
    <w:p w:rsidR="003909B5" w:rsidRDefault="003909B5" w:rsidP="00796F9F">
      <w:r>
        <w:t xml:space="preserve"> Renvoyez</w:t>
      </w:r>
      <w:r w:rsidR="00F6252E">
        <w:t xml:space="preserve"> le tableau du résultat</w:t>
      </w:r>
    </w:p>
    <w:p w:rsidR="003909B5" w:rsidRDefault="003909B5" w:rsidP="00796F9F"/>
    <w:p w:rsidR="005F551F" w:rsidRDefault="005F551F" w:rsidP="00796F9F"/>
    <w:p w:rsidR="005F551F" w:rsidRDefault="005F551F" w:rsidP="00796F9F">
      <w:r>
        <w:t>Sujet testé : auto observation - tiers</w:t>
      </w:r>
    </w:p>
    <w:p w:rsidR="002923DE" w:rsidRDefault="005F551F" w:rsidP="00796F9F">
      <w:r>
        <w:t xml:space="preserve">Date de la mesure : </w:t>
      </w:r>
    </w:p>
    <w:p w:rsidR="00F6252E" w:rsidRDefault="002923DE" w:rsidP="00796F9F">
      <w:r>
        <w:t>Test utilisé :</w:t>
      </w:r>
    </w:p>
    <w:tbl>
      <w:tblPr>
        <w:tblW w:w="7920" w:type="dxa"/>
        <w:tblInd w:w="59" w:type="dxa"/>
        <w:tblCellMar>
          <w:left w:w="70" w:type="dxa"/>
          <w:right w:w="70" w:type="dxa"/>
        </w:tblCellMar>
        <w:tblLook w:val="0000"/>
      </w:tblPr>
      <w:tblGrid>
        <w:gridCol w:w="4184"/>
        <w:gridCol w:w="935"/>
        <w:gridCol w:w="935"/>
        <w:gridCol w:w="933"/>
        <w:gridCol w:w="933"/>
      </w:tblGrid>
      <w:tr w:rsidR="008A2871" w:rsidRPr="008A2871">
        <w:trPr>
          <w:trHeight w:val="260"/>
        </w:trPr>
        <w:tc>
          <w:tcPr>
            <w:tcW w:w="41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Mettre une croix dans les cases correspondantes</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r>
      <w:tr w:rsidR="008A2871" w:rsidRPr="008A2871">
        <w:trPr>
          <w:trHeight w:val="260"/>
        </w:trPr>
        <w:tc>
          <w:tcPr>
            <w:tcW w:w="41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jc w:val="right"/>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r>
      <w:tr w:rsidR="008A2871" w:rsidRPr="008A2871">
        <w:trPr>
          <w:trHeight w:val="260"/>
        </w:trPr>
        <w:tc>
          <w:tcPr>
            <w:tcW w:w="41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jc w:val="right"/>
              <w:rPr>
                <w:rFonts w:ascii="Verdana" w:eastAsiaTheme="minorHAnsi" w:hAnsi="Verdana" w:cstheme="minorBidi"/>
                <w:kern w:val="0"/>
                <w:sz w:val="20"/>
                <w:szCs w:val="20"/>
                <w:lang w:val="en-GB" w:eastAsia="fr-FR"/>
              </w:rPr>
            </w:pPr>
            <w:proofErr w:type="gramStart"/>
            <w:r w:rsidRPr="008A2871">
              <w:rPr>
                <w:rFonts w:ascii="Verdana" w:eastAsiaTheme="minorHAnsi" w:hAnsi="Verdana" w:cstheme="minorBidi"/>
                <w:kern w:val="0"/>
                <w:sz w:val="20"/>
                <w:szCs w:val="20"/>
                <w:lang w:val="en-GB" w:eastAsia="fr-FR"/>
              </w:rPr>
              <w:t>quadrant</w:t>
            </w:r>
            <w:proofErr w:type="gramEnd"/>
            <w:r w:rsidRPr="008A2871">
              <w:rPr>
                <w:rFonts w:ascii="Verdana" w:eastAsiaTheme="minorHAnsi" w:hAnsi="Verdana" w:cstheme="minorBidi"/>
                <w:kern w:val="0"/>
                <w:sz w:val="20"/>
                <w:szCs w:val="20"/>
                <w:lang w:val="en-GB" w:eastAsia="fr-FR"/>
              </w:rPr>
              <w:t xml:space="preserve"> antérieur droit</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QAD</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r>
      <w:tr w:rsidR="008A2871" w:rsidRPr="008A2871">
        <w:trPr>
          <w:trHeight w:val="260"/>
        </w:trPr>
        <w:tc>
          <w:tcPr>
            <w:tcW w:w="41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jc w:val="right"/>
              <w:rPr>
                <w:rFonts w:ascii="Verdana" w:eastAsiaTheme="minorHAnsi" w:hAnsi="Verdana" w:cstheme="minorBidi"/>
                <w:kern w:val="0"/>
                <w:sz w:val="20"/>
                <w:szCs w:val="20"/>
                <w:lang w:val="en-GB" w:eastAsia="fr-FR"/>
              </w:rPr>
            </w:pPr>
            <w:proofErr w:type="gramStart"/>
            <w:r w:rsidRPr="008A2871">
              <w:rPr>
                <w:rFonts w:ascii="Verdana" w:eastAsiaTheme="minorHAnsi" w:hAnsi="Verdana" w:cstheme="minorBidi"/>
                <w:kern w:val="0"/>
                <w:sz w:val="20"/>
                <w:szCs w:val="20"/>
                <w:lang w:val="en-GB" w:eastAsia="fr-FR"/>
              </w:rPr>
              <w:t>quadrant</w:t>
            </w:r>
            <w:proofErr w:type="gramEnd"/>
            <w:r w:rsidRPr="008A2871">
              <w:rPr>
                <w:rFonts w:ascii="Verdana" w:eastAsiaTheme="minorHAnsi" w:hAnsi="Verdana" w:cstheme="minorBidi"/>
                <w:kern w:val="0"/>
                <w:sz w:val="20"/>
                <w:szCs w:val="20"/>
                <w:lang w:val="en-GB" w:eastAsia="fr-FR"/>
              </w:rPr>
              <w:t xml:space="preserve"> antérieur gauche</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QAG</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r>
      <w:tr w:rsidR="008A2871" w:rsidRPr="008A2871">
        <w:trPr>
          <w:trHeight w:val="260"/>
        </w:trPr>
        <w:tc>
          <w:tcPr>
            <w:tcW w:w="41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jc w:val="right"/>
              <w:rPr>
                <w:rFonts w:ascii="Verdana" w:eastAsiaTheme="minorHAnsi" w:hAnsi="Verdana" w:cstheme="minorBidi"/>
                <w:kern w:val="0"/>
                <w:sz w:val="20"/>
                <w:szCs w:val="20"/>
                <w:lang w:val="en-GB" w:eastAsia="fr-FR"/>
              </w:rPr>
            </w:pPr>
            <w:proofErr w:type="gramStart"/>
            <w:r w:rsidRPr="008A2871">
              <w:rPr>
                <w:rFonts w:ascii="Verdana" w:eastAsiaTheme="minorHAnsi" w:hAnsi="Verdana" w:cstheme="minorBidi"/>
                <w:kern w:val="0"/>
                <w:sz w:val="20"/>
                <w:szCs w:val="20"/>
                <w:lang w:val="en-GB" w:eastAsia="fr-FR"/>
              </w:rPr>
              <w:t>quadrant</w:t>
            </w:r>
            <w:proofErr w:type="gramEnd"/>
            <w:r w:rsidRPr="008A2871">
              <w:rPr>
                <w:rFonts w:ascii="Verdana" w:eastAsiaTheme="minorHAnsi" w:hAnsi="Verdana" w:cstheme="minorBidi"/>
                <w:kern w:val="0"/>
                <w:sz w:val="20"/>
                <w:szCs w:val="20"/>
                <w:lang w:val="en-GB" w:eastAsia="fr-FR"/>
              </w:rPr>
              <w:t xml:space="preserve"> postérieur droit</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QPD</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r>
      <w:tr w:rsidR="008A2871" w:rsidRPr="008A2871">
        <w:trPr>
          <w:trHeight w:val="260"/>
        </w:trPr>
        <w:tc>
          <w:tcPr>
            <w:tcW w:w="41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jc w:val="right"/>
              <w:rPr>
                <w:rFonts w:ascii="Verdana" w:eastAsiaTheme="minorHAnsi" w:hAnsi="Verdana" w:cstheme="minorBidi"/>
                <w:kern w:val="0"/>
                <w:sz w:val="20"/>
                <w:szCs w:val="20"/>
                <w:lang w:val="en-GB" w:eastAsia="fr-FR"/>
              </w:rPr>
            </w:pPr>
            <w:proofErr w:type="gramStart"/>
            <w:r w:rsidRPr="008A2871">
              <w:rPr>
                <w:rFonts w:ascii="Verdana" w:eastAsiaTheme="minorHAnsi" w:hAnsi="Verdana" w:cstheme="minorBidi"/>
                <w:kern w:val="0"/>
                <w:sz w:val="20"/>
                <w:szCs w:val="20"/>
                <w:lang w:val="en-GB" w:eastAsia="fr-FR"/>
              </w:rPr>
              <w:t>quadrant</w:t>
            </w:r>
            <w:proofErr w:type="gramEnd"/>
            <w:r w:rsidRPr="008A2871">
              <w:rPr>
                <w:rFonts w:ascii="Verdana" w:eastAsiaTheme="minorHAnsi" w:hAnsi="Verdana" w:cstheme="minorBidi"/>
                <w:kern w:val="0"/>
                <w:sz w:val="20"/>
                <w:szCs w:val="20"/>
                <w:lang w:val="en-GB" w:eastAsia="fr-FR"/>
              </w:rPr>
              <w:t xml:space="preserve"> postérieur gauche</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QPG</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r>
      <w:tr w:rsidR="008A2871" w:rsidRPr="008A2871">
        <w:trPr>
          <w:trHeight w:val="260"/>
        </w:trPr>
        <w:tc>
          <w:tcPr>
            <w:tcW w:w="41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jc w:val="right"/>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r>
      <w:tr w:rsidR="008A2871" w:rsidRPr="008A2871">
        <w:trPr>
          <w:trHeight w:val="260"/>
        </w:trPr>
        <w:tc>
          <w:tcPr>
            <w:tcW w:w="41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jc w:val="right"/>
              <w:rPr>
                <w:rFonts w:ascii="Verdana" w:eastAsiaTheme="minorHAnsi" w:hAnsi="Verdana" w:cstheme="minorBidi"/>
                <w:b/>
                <w:bCs/>
                <w:kern w:val="0"/>
                <w:sz w:val="20"/>
                <w:szCs w:val="20"/>
                <w:lang w:val="en-GB" w:eastAsia="fr-FR"/>
              </w:rPr>
            </w:pPr>
            <w:r w:rsidRPr="008A2871">
              <w:rPr>
                <w:rFonts w:ascii="Verdana" w:eastAsiaTheme="minorHAnsi" w:hAnsi="Verdana" w:cstheme="minorBidi"/>
                <w:b/>
                <w:bCs/>
                <w:kern w:val="0"/>
                <w:sz w:val="20"/>
                <w:szCs w:val="20"/>
                <w:lang w:val="en-GB" w:eastAsia="fr-FR"/>
              </w:rPr>
              <w:t>Avant le changement de saison</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r>
      <w:tr w:rsidR="008A2871" w:rsidRPr="008A2871">
        <w:trPr>
          <w:trHeight w:val="260"/>
        </w:trPr>
        <w:tc>
          <w:tcPr>
            <w:tcW w:w="41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jc w:val="right"/>
              <w:rPr>
                <w:rFonts w:ascii="Verdana" w:eastAsiaTheme="minorHAnsi" w:hAnsi="Verdana" w:cstheme="minorBidi"/>
                <w:b/>
                <w:bCs/>
                <w:kern w:val="0"/>
                <w:sz w:val="20"/>
                <w:szCs w:val="20"/>
                <w:lang w:val="en-GB" w:eastAsia="fr-FR"/>
              </w:rPr>
            </w:pPr>
            <w:r w:rsidRPr="008A2871">
              <w:rPr>
                <w:rFonts w:ascii="Verdana" w:eastAsiaTheme="minorHAnsi" w:hAnsi="Verdana" w:cstheme="minorBidi"/>
                <w:b/>
                <w:bCs/>
                <w:kern w:val="0"/>
                <w:sz w:val="20"/>
                <w:szCs w:val="20"/>
                <w:lang w:val="en-GB" w:eastAsia="fr-FR"/>
              </w:rPr>
              <w:t> </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r>
      <w:tr w:rsidR="008A2871" w:rsidRPr="008A2871">
        <w:trPr>
          <w:trHeight w:val="260"/>
        </w:trPr>
        <w:tc>
          <w:tcPr>
            <w:tcW w:w="41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xml:space="preserve">Présence d'un blocage d'oscillation complexe </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Oui</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Non</w:t>
            </w:r>
          </w:p>
        </w:tc>
      </w:tr>
      <w:tr w:rsidR="008A2871" w:rsidRPr="008A2871">
        <w:trPr>
          <w:trHeight w:val="260"/>
        </w:trPr>
        <w:tc>
          <w:tcPr>
            <w:tcW w:w="41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jc w:val="right"/>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Heure de la mesure</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r>
      <w:tr w:rsidR="008A2871" w:rsidRPr="008A2871">
        <w:trPr>
          <w:trHeight w:val="260"/>
        </w:trPr>
        <w:tc>
          <w:tcPr>
            <w:tcW w:w="41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jc w:val="right"/>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QAD</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QAG</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QPD</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QPG</w:t>
            </w:r>
          </w:p>
        </w:tc>
      </w:tr>
      <w:tr w:rsidR="008A2871" w:rsidRPr="008A2871">
        <w:trPr>
          <w:trHeight w:val="260"/>
        </w:trPr>
        <w:tc>
          <w:tcPr>
            <w:tcW w:w="41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jc w:val="right"/>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Test Or/argent</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r>
      <w:tr w:rsidR="008A2871" w:rsidRPr="008A2871">
        <w:trPr>
          <w:trHeight w:val="260"/>
        </w:trPr>
        <w:tc>
          <w:tcPr>
            <w:tcW w:w="41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jc w:val="right"/>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r>
      <w:tr w:rsidR="008A2871" w:rsidRPr="008A2871">
        <w:trPr>
          <w:trHeight w:val="260"/>
        </w:trPr>
        <w:tc>
          <w:tcPr>
            <w:tcW w:w="41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jc w:val="right"/>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Test Nord/sud</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r>
      <w:tr w:rsidR="008A2871" w:rsidRPr="008A2871">
        <w:trPr>
          <w:trHeight w:val="260"/>
        </w:trPr>
        <w:tc>
          <w:tcPr>
            <w:tcW w:w="41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jc w:val="right"/>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r>
      <w:tr w:rsidR="008A2871" w:rsidRPr="008A2871">
        <w:trPr>
          <w:trHeight w:val="260"/>
        </w:trPr>
        <w:tc>
          <w:tcPr>
            <w:tcW w:w="41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jc w:val="right"/>
              <w:rPr>
                <w:rFonts w:ascii="Verdana" w:eastAsiaTheme="minorHAnsi" w:hAnsi="Verdana" w:cstheme="minorBidi"/>
                <w:kern w:val="0"/>
                <w:sz w:val="20"/>
                <w:szCs w:val="20"/>
                <w:lang w:val="en-GB" w:eastAsia="fr-FR"/>
              </w:rPr>
            </w:pPr>
            <w:proofErr w:type="gramStart"/>
            <w:r w:rsidRPr="008A2871">
              <w:rPr>
                <w:rFonts w:ascii="Verdana" w:eastAsiaTheme="minorHAnsi" w:hAnsi="Verdana" w:cstheme="minorBidi"/>
                <w:kern w:val="0"/>
                <w:sz w:val="20"/>
                <w:szCs w:val="20"/>
                <w:lang w:val="en-GB" w:eastAsia="fr-FR"/>
              </w:rPr>
              <w:t>Test  Noir</w:t>
            </w:r>
            <w:proofErr w:type="gramEnd"/>
            <w:r w:rsidRPr="008A2871">
              <w:rPr>
                <w:rFonts w:ascii="Verdana" w:eastAsiaTheme="minorHAnsi" w:hAnsi="Verdana" w:cstheme="minorBidi"/>
                <w:kern w:val="0"/>
                <w:sz w:val="20"/>
                <w:szCs w:val="20"/>
                <w:lang w:val="en-GB" w:eastAsia="fr-FR"/>
              </w:rPr>
              <w:t>/blanc</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r>
      <w:tr w:rsidR="008A2871" w:rsidRPr="008A2871">
        <w:trPr>
          <w:trHeight w:val="260"/>
        </w:trPr>
        <w:tc>
          <w:tcPr>
            <w:tcW w:w="41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jc w:val="right"/>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r>
      <w:tr w:rsidR="008A2871" w:rsidRPr="008A2871">
        <w:trPr>
          <w:trHeight w:val="260"/>
        </w:trPr>
        <w:tc>
          <w:tcPr>
            <w:tcW w:w="41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jc w:val="right"/>
              <w:rPr>
                <w:rFonts w:ascii="Verdana" w:eastAsiaTheme="minorHAnsi" w:hAnsi="Verdana" w:cstheme="minorBidi"/>
                <w:b/>
                <w:bCs/>
                <w:kern w:val="0"/>
                <w:sz w:val="20"/>
                <w:szCs w:val="20"/>
                <w:lang w:val="en-GB" w:eastAsia="fr-FR"/>
              </w:rPr>
            </w:pPr>
            <w:r w:rsidRPr="008A2871">
              <w:rPr>
                <w:rFonts w:ascii="Verdana" w:eastAsiaTheme="minorHAnsi" w:hAnsi="Verdana" w:cstheme="minorBidi"/>
                <w:b/>
                <w:bCs/>
                <w:kern w:val="0"/>
                <w:sz w:val="20"/>
                <w:szCs w:val="20"/>
                <w:lang w:val="en-GB" w:eastAsia="fr-FR"/>
              </w:rPr>
              <w:t>Après le changement de saison</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r>
      <w:tr w:rsidR="008A2871" w:rsidRPr="008A2871">
        <w:trPr>
          <w:trHeight w:val="260"/>
        </w:trPr>
        <w:tc>
          <w:tcPr>
            <w:tcW w:w="41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jc w:val="right"/>
              <w:rPr>
                <w:rFonts w:ascii="Verdana" w:eastAsiaTheme="minorHAnsi" w:hAnsi="Verdana" w:cstheme="minorBidi"/>
                <w:b/>
                <w:bCs/>
                <w:kern w:val="0"/>
                <w:sz w:val="20"/>
                <w:szCs w:val="20"/>
                <w:lang w:val="en-GB" w:eastAsia="fr-FR"/>
              </w:rPr>
            </w:pPr>
            <w:r w:rsidRPr="008A2871">
              <w:rPr>
                <w:rFonts w:ascii="Verdana" w:eastAsiaTheme="minorHAnsi" w:hAnsi="Verdana" w:cstheme="minorBidi"/>
                <w:b/>
                <w:bCs/>
                <w:kern w:val="0"/>
                <w:sz w:val="20"/>
                <w:szCs w:val="20"/>
                <w:lang w:val="en-GB" w:eastAsia="fr-FR"/>
              </w:rPr>
              <w:t> </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r>
      <w:tr w:rsidR="008A2871" w:rsidRPr="008A2871">
        <w:trPr>
          <w:trHeight w:val="260"/>
        </w:trPr>
        <w:tc>
          <w:tcPr>
            <w:tcW w:w="41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xml:space="preserve">Présence d'un blocage d'oscillation complexe </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Oui</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Non</w:t>
            </w:r>
          </w:p>
        </w:tc>
      </w:tr>
      <w:tr w:rsidR="008A2871" w:rsidRPr="008A2871">
        <w:trPr>
          <w:trHeight w:val="260"/>
        </w:trPr>
        <w:tc>
          <w:tcPr>
            <w:tcW w:w="41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jc w:val="right"/>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Heure de la mesure</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r>
      <w:tr w:rsidR="008A2871" w:rsidRPr="008A2871">
        <w:trPr>
          <w:trHeight w:val="260"/>
        </w:trPr>
        <w:tc>
          <w:tcPr>
            <w:tcW w:w="41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jc w:val="right"/>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QAD</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QAG</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QPD</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QPG</w:t>
            </w:r>
          </w:p>
        </w:tc>
      </w:tr>
      <w:tr w:rsidR="008A2871" w:rsidRPr="008A2871">
        <w:trPr>
          <w:trHeight w:val="260"/>
        </w:trPr>
        <w:tc>
          <w:tcPr>
            <w:tcW w:w="41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jc w:val="right"/>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Test Or/argent</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r>
      <w:tr w:rsidR="008A2871" w:rsidRPr="008A2871">
        <w:trPr>
          <w:trHeight w:val="260"/>
        </w:trPr>
        <w:tc>
          <w:tcPr>
            <w:tcW w:w="41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jc w:val="right"/>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r>
      <w:tr w:rsidR="008A2871" w:rsidRPr="008A2871">
        <w:trPr>
          <w:trHeight w:val="260"/>
        </w:trPr>
        <w:tc>
          <w:tcPr>
            <w:tcW w:w="41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jc w:val="right"/>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Test Nord/sud</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r>
      <w:tr w:rsidR="008A2871" w:rsidRPr="008A2871">
        <w:trPr>
          <w:trHeight w:val="260"/>
        </w:trPr>
        <w:tc>
          <w:tcPr>
            <w:tcW w:w="41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jc w:val="right"/>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r>
      <w:tr w:rsidR="008A2871" w:rsidRPr="008A2871">
        <w:trPr>
          <w:trHeight w:val="260"/>
        </w:trPr>
        <w:tc>
          <w:tcPr>
            <w:tcW w:w="41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jc w:val="right"/>
              <w:rPr>
                <w:rFonts w:ascii="Verdana" w:eastAsiaTheme="minorHAnsi" w:hAnsi="Verdana" w:cstheme="minorBidi"/>
                <w:kern w:val="0"/>
                <w:sz w:val="20"/>
                <w:szCs w:val="20"/>
                <w:lang w:val="en-GB" w:eastAsia="fr-FR"/>
              </w:rPr>
            </w:pPr>
            <w:proofErr w:type="gramStart"/>
            <w:r w:rsidRPr="008A2871">
              <w:rPr>
                <w:rFonts w:ascii="Verdana" w:eastAsiaTheme="minorHAnsi" w:hAnsi="Verdana" w:cstheme="minorBidi"/>
                <w:kern w:val="0"/>
                <w:sz w:val="20"/>
                <w:szCs w:val="20"/>
                <w:lang w:val="en-GB" w:eastAsia="fr-FR"/>
              </w:rPr>
              <w:t>Test  Noir</w:t>
            </w:r>
            <w:proofErr w:type="gramEnd"/>
            <w:r w:rsidRPr="008A2871">
              <w:rPr>
                <w:rFonts w:ascii="Verdana" w:eastAsiaTheme="minorHAnsi" w:hAnsi="Verdana" w:cstheme="minorBidi"/>
                <w:kern w:val="0"/>
                <w:sz w:val="20"/>
                <w:szCs w:val="20"/>
                <w:lang w:val="en-GB" w:eastAsia="fr-FR"/>
              </w:rPr>
              <w:t>/blanc</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2871" w:rsidRPr="008A2871" w:rsidRDefault="008A2871" w:rsidP="008A2871">
            <w:pPr>
              <w:suppressAutoHyphens w:val="0"/>
              <w:spacing w:after="0"/>
              <w:rPr>
                <w:rFonts w:ascii="Verdana" w:eastAsiaTheme="minorHAnsi" w:hAnsi="Verdana" w:cstheme="minorBidi"/>
                <w:kern w:val="0"/>
                <w:sz w:val="20"/>
                <w:szCs w:val="20"/>
                <w:lang w:val="en-GB" w:eastAsia="fr-FR"/>
              </w:rPr>
            </w:pPr>
            <w:r w:rsidRPr="008A2871">
              <w:rPr>
                <w:rFonts w:ascii="Verdana" w:eastAsiaTheme="minorHAnsi" w:hAnsi="Verdana" w:cstheme="minorBidi"/>
                <w:kern w:val="0"/>
                <w:sz w:val="20"/>
                <w:szCs w:val="20"/>
                <w:lang w:val="en-GB" w:eastAsia="fr-FR"/>
              </w:rPr>
              <w:t> </w:t>
            </w:r>
          </w:p>
        </w:tc>
      </w:tr>
    </w:tbl>
    <w:p w:rsidR="00796F9F" w:rsidRDefault="00796F9F" w:rsidP="00796F9F"/>
    <w:p w:rsidR="008A2871" w:rsidRDefault="00F75386">
      <w:r>
        <w:t>Vos Observations</w:t>
      </w:r>
    </w:p>
    <w:p w:rsidR="008A2871" w:rsidRDefault="008A2871"/>
    <w:p w:rsidR="008A2871" w:rsidRDefault="008A2871"/>
    <w:p w:rsidR="008A2871" w:rsidRDefault="008A2871"/>
    <w:p w:rsidR="008A2871" w:rsidRDefault="008A2871"/>
    <w:p w:rsidR="00D25BCF" w:rsidRDefault="008A2871" w:rsidP="008A2871">
      <w:pPr>
        <w:pStyle w:val="Titre3"/>
        <w:spacing w:after="360"/>
      </w:pPr>
      <w:r>
        <w:br w:type="page"/>
      </w:r>
      <w:bookmarkStart w:id="0" w:name="_Toc345423444"/>
      <w:r w:rsidR="00D25BCF">
        <w:t>Annexes</w:t>
      </w:r>
    </w:p>
    <w:p w:rsidR="008A2871" w:rsidRDefault="008A2871" w:rsidP="008A2871">
      <w:pPr>
        <w:pStyle w:val="Titre3"/>
        <w:spacing w:after="360"/>
      </w:pPr>
      <w:r>
        <w:t>Rappel sur les tests temporels</w:t>
      </w:r>
      <w:bookmarkEnd w:id="0"/>
    </w:p>
    <w:p w:rsidR="008A2871" w:rsidRDefault="008A2871" w:rsidP="008A2871">
      <w:r>
        <w:t>Ces tests ont été mis au point pour mesurer les variations temporelles. Ce sont des tests diamétraux, c’est à dire qu’ils ont les deux polarités sur la même face. Des articles ont été publiés sur leur usage</w:t>
      </w:r>
      <w:r>
        <w:rPr>
          <w:rStyle w:val="Marquenotebasdepage"/>
        </w:rPr>
        <w:footnoteReference w:id="-1"/>
      </w:r>
      <w:r>
        <w:t>, mais ces tests nécessitent encore des études approfondies, car les mesures sont sensibles aux oscillations, en particulier aux blocages diathésiques et peut-être aux variations de latitude. C’est pourquoi on ne peut en tirer de conclusions définitives. Dans les techniques présentées ici, nous n’utiliserons que le test des variations horaires qui est le test diamétral Noir et Blanc constitué avec des feuilles de papier Canson. La moitié du test est blanche et l’autre moitié est noire. C’est donc le test noir et blanc diamétral.</w:t>
      </w:r>
    </w:p>
    <w:p w:rsidR="008A2871" w:rsidRDefault="008A2871" w:rsidP="008A2871"/>
    <w:p w:rsidR="008A2871" w:rsidRDefault="008A2871" w:rsidP="008A2871">
      <w:pPr>
        <w:jc w:val="center"/>
      </w:pPr>
      <w:r>
        <w:rPr>
          <w:noProof/>
          <w:lang w:eastAsia="fr-FR"/>
        </w:rPr>
        <w:drawing>
          <wp:inline distT="0" distB="0" distL="0" distR="0">
            <wp:extent cx="1827420" cy="2692400"/>
            <wp:effectExtent l="25400" t="0" r="1380" b="0"/>
            <wp:docPr id="3" name="" descr=":::::Desktop:N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NBD.png"/>
                    <pic:cNvPicPr>
                      <a:picLocks noChangeAspect="1" noChangeArrowheads="1"/>
                    </pic:cNvPicPr>
                  </pic:nvPicPr>
                  <pic:blipFill>
                    <a:blip r:embed="rId7"/>
                    <a:stretch>
                      <a:fillRect/>
                    </a:stretch>
                  </pic:blipFill>
                  <pic:spPr bwMode="auto">
                    <a:xfrm>
                      <a:off x="0" y="0"/>
                      <a:ext cx="1827420" cy="2692400"/>
                    </a:xfrm>
                    <a:prstGeom prst="rect">
                      <a:avLst/>
                    </a:prstGeom>
                    <a:noFill/>
                    <a:ln w="9525">
                      <a:noFill/>
                      <a:miter lim="800000"/>
                      <a:headEnd/>
                      <a:tailEnd/>
                    </a:ln>
                  </pic:spPr>
                </pic:pic>
              </a:graphicData>
            </a:graphic>
          </wp:inline>
        </w:drawing>
      </w:r>
    </w:p>
    <w:p w:rsidR="008A2871" w:rsidRDefault="008A2871" w:rsidP="008A2871"/>
    <w:p w:rsidR="008A2871" w:rsidRDefault="008A2871" w:rsidP="008A2871"/>
    <w:p w:rsidR="008A2871" w:rsidRDefault="008A2871" w:rsidP="008A2871">
      <w:r>
        <w:t>Le test aimant nord/sud diamétral mesure les variations des phases lunaires tandis que le test or/argent mesure les variations saisonnières. Nous ne les présentons ici que pour ceux qui souhaiteraient faire des recherches.</w:t>
      </w:r>
    </w:p>
    <w:p w:rsidR="008A2871" w:rsidRDefault="008A2871" w:rsidP="008A2871"/>
    <w:p w:rsidR="008A2871" w:rsidRPr="005474E9" w:rsidRDefault="008A2871" w:rsidP="008A2871"/>
    <w:p w:rsidR="008A2871" w:rsidRDefault="008A2871" w:rsidP="008A2871">
      <w:pPr>
        <w:pStyle w:val="Titre3"/>
        <w:spacing w:after="360"/>
        <w:jc w:val="center"/>
      </w:pPr>
      <w:r w:rsidRPr="00671388">
        <w:rPr>
          <w:noProof/>
          <w:lang w:val="fr-FR"/>
        </w:rPr>
        <w:drawing>
          <wp:inline distT="0" distB="0" distL="0" distR="0">
            <wp:extent cx="3480435" cy="2682170"/>
            <wp:effectExtent l="25400" t="0" r="0" b="0"/>
            <wp:docPr id="5" name="Image 3" descr=":::::Desktop:NS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NSOA.jpg"/>
                    <pic:cNvPicPr>
                      <a:picLocks noChangeAspect="1" noChangeArrowheads="1"/>
                    </pic:cNvPicPr>
                  </pic:nvPicPr>
                  <pic:blipFill>
                    <a:blip r:embed="rId8"/>
                    <a:srcRect/>
                    <a:stretch>
                      <a:fillRect/>
                    </a:stretch>
                  </pic:blipFill>
                  <pic:spPr bwMode="auto">
                    <a:xfrm>
                      <a:off x="0" y="0"/>
                      <a:ext cx="3480435" cy="2682170"/>
                    </a:xfrm>
                    <a:prstGeom prst="rect">
                      <a:avLst/>
                    </a:prstGeom>
                    <a:noFill/>
                    <a:ln w="9525">
                      <a:noFill/>
                      <a:miter lim="800000"/>
                      <a:headEnd/>
                      <a:tailEnd/>
                    </a:ln>
                  </pic:spPr>
                </pic:pic>
              </a:graphicData>
            </a:graphic>
          </wp:inline>
        </w:drawing>
      </w:r>
    </w:p>
    <w:p w:rsidR="00D72BAB" w:rsidRDefault="00D72BAB" w:rsidP="008A2871">
      <w:pPr>
        <w:pStyle w:val="Titre3"/>
        <w:spacing w:after="360"/>
        <w:jc w:val="center"/>
      </w:pPr>
    </w:p>
    <w:p w:rsidR="008A2871" w:rsidRPr="00D72BAB" w:rsidRDefault="00D72BAB" w:rsidP="00D72BAB">
      <w:pPr>
        <w:sectPr w:rsidR="008A2871" w:rsidRPr="00D72BAB">
          <w:footerReference w:type="default" r:id="rId9"/>
          <w:pgSz w:w="11900" w:h="16840"/>
          <w:pgMar w:top="1418" w:right="1418" w:bottom="1418" w:left="1418" w:header="57" w:footer="1134" w:gutter="340"/>
          <w:cols w:space="708"/>
          <w:rtlGutter/>
          <w:printerSettings r:id="rId10"/>
        </w:sectPr>
      </w:pPr>
      <w:r>
        <w:t>On peut trouver des feuilles d’or et d’argent chez les encadreurs.</w:t>
      </w:r>
    </w:p>
    <w:p w:rsidR="00796F9F" w:rsidRDefault="00796F9F"/>
    <w:p w:rsidR="00D25BCF" w:rsidRDefault="00D25BCF" w:rsidP="00D25BCF">
      <w:pPr>
        <w:rPr>
          <w:b/>
        </w:rPr>
      </w:pPr>
      <w:r w:rsidRPr="00F15874">
        <w:rPr>
          <w:b/>
        </w:rPr>
        <w:t>L’auto observation</w:t>
      </w:r>
    </w:p>
    <w:p w:rsidR="00D25BCF" w:rsidRPr="00F15874" w:rsidRDefault="00D25BCF" w:rsidP="00D25BCF">
      <w:r w:rsidRPr="00F15874">
        <w:t>Il est possible de se soigner soi-même ou de faire des tests de recherche sur soi même en prenant le pouls à la carotide soit avec le poue, soit à deux doigts.</w:t>
      </w:r>
    </w:p>
    <w:p w:rsidR="00D25BCF" w:rsidRPr="00F15874" w:rsidRDefault="00D25BCF" w:rsidP="00D25BCF">
      <w:r w:rsidRPr="00F15874">
        <w:t xml:space="preserve">On pose le régulateur de transfert sur son thorax </w:t>
      </w:r>
      <w:proofErr w:type="gramStart"/>
      <w:r w:rsidRPr="00F15874">
        <w:t>( ou</w:t>
      </w:r>
      <w:proofErr w:type="gramEnd"/>
      <w:r w:rsidRPr="00F15874">
        <w:t xml:space="preserve"> sur une jambe si on travail assis) et l’on fait les tests sur les jambes. </w:t>
      </w:r>
    </w:p>
    <w:p w:rsidR="00D25BCF" w:rsidRPr="00F15874" w:rsidRDefault="00D25BCF" w:rsidP="00D25BCF">
      <w:r w:rsidRPr="00F15874">
        <w:t>On pratique ensuite comme avec un patient en posant des tests sur soi et en étudiant les transferts.</w:t>
      </w:r>
    </w:p>
    <w:p w:rsidR="00D25BCF" w:rsidRPr="00F15874" w:rsidRDefault="00D25BCF" w:rsidP="00D25BCF">
      <w:r w:rsidRPr="00F15874">
        <w:t xml:space="preserve">Pour la mise au point de certains tests pour créer le RT 20, nous nous sommes aperçu que les réactions sont différentes sur la jambe gauche et sur la jambe droite. Il faut en tenir compte si l’on expérimente certains tests sur soi. C’est ainsi que nous avons testé les associations des polarisateurs circulaires afin de trouver les configurations qui permettaient d’avoir les mêmes résultats si l’on posait les tests à droite ou à gauche, sur une face ou sur l’autre. </w:t>
      </w:r>
    </w:p>
    <w:p w:rsidR="00D25BCF" w:rsidRDefault="00D25BCF" w:rsidP="00D25BCF">
      <w:r w:rsidRPr="00F15874">
        <w:t>Pour les mesures que nous faisons, la pose du RT 20 permet en principe de ne pas avoir à tenir compte du côté où l’</w:t>
      </w:r>
      <w:r>
        <w:t>on pos</w:t>
      </w:r>
      <w:r w:rsidRPr="00F15874">
        <w:t>e les tests.</w:t>
      </w:r>
    </w:p>
    <w:p w:rsidR="00D25BCF" w:rsidRDefault="00D25BCF" w:rsidP="00D25BCF"/>
    <w:p w:rsidR="00D25BCF" w:rsidRPr="00D25BCF" w:rsidRDefault="00D25BCF" w:rsidP="00D25BCF">
      <w:pPr>
        <w:rPr>
          <w:b/>
        </w:rPr>
      </w:pPr>
      <w:r>
        <w:br w:type="page"/>
      </w:r>
      <w:r w:rsidRPr="00D25BCF">
        <w:rPr>
          <w:b/>
        </w:rPr>
        <w:t>Equivalents temporels</w:t>
      </w:r>
    </w:p>
    <w:p w:rsidR="00D25BCF" w:rsidRDefault="00D25BCF" w:rsidP="00D25BCF">
      <w:r>
        <w:t>Dans le livre auriculomédecine rénovée et simplifié, j’avais donné des équivalents aux tests diamétrals. Ces tests ne sont pas suffisament testés à l’heure actuel, mais un confrère utilise ces tests avec semble-t-il satisfaction.</w:t>
      </w:r>
    </w:p>
    <w:p w:rsidR="00D25BCF" w:rsidRDefault="00D25BCF" w:rsidP="00D25BCF"/>
    <w:p w:rsidR="00D25BCF" w:rsidRPr="00B76F5E" w:rsidRDefault="00D25BCF" w:rsidP="00D25BCF">
      <w:pPr>
        <w:rPr>
          <w:lang w:eastAsia="fr-FR"/>
        </w:rPr>
      </w:pPr>
      <w:r w:rsidRPr="00B76F5E">
        <w:rPr>
          <w:lang w:eastAsia="fr-FR"/>
        </w:rPr>
        <w:t>Aimant diamétral (AiD) : Leucine + Ac. Glutamique + Alanine + Tyrosine</w:t>
      </w:r>
    </w:p>
    <w:p w:rsidR="00D25BCF" w:rsidRDefault="00D25BCF" w:rsidP="00D25BCF">
      <w:pPr>
        <w:rPr>
          <w:lang w:eastAsia="fr-FR"/>
        </w:rPr>
      </w:pPr>
      <w:r w:rsidRPr="00B76F5E">
        <w:rPr>
          <w:lang w:eastAsia="fr-FR"/>
        </w:rPr>
        <w:t>Or/argent (OAD)= Méthionine + Valine + Acide aspartique + Isoleucine</w:t>
      </w:r>
    </w:p>
    <w:p w:rsidR="00D25BCF" w:rsidRPr="00B76F5E" w:rsidRDefault="00D25BCF" w:rsidP="00D25BCF">
      <w:pPr>
        <w:rPr>
          <w:lang w:eastAsia="fr-FR"/>
        </w:rPr>
      </w:pPr>
      <w:r w:rsidRPr="00B76F5E">
        <w:rPr>
          <w:lang w:eastAsia="fr-FR"/>
        </w:rPr>
        <w:t>Noir/blanc diamétral (NBD)= Thréonine + Cystéine + Asparagine + Sérine</w:t>
      </w:r>
    </w:p>
    <w:p w:rsidR="00D25BCF" w:rsidRPr="00B76F5E" w:rsidRDefault="00D25BCF" w:rsidP="00D25BCF">
      <w:pPr>
        <w:rPr>
          <w:lang w:eastAsia="fr-FR"/>
        </w:rPr>
      </w:pPr>
    </w:p>
    <w:p w:rsidR="00D25BCF" w:rsidRPr="00F15874" w:rsidRDefault="00D25BCF" w:rsidP="00D25BCF"/>
    <w:p w:rsidR="00796F9F" w:rsidRDefault="00796F9F"/>
    <w:sectPr w:rsidR="00796F9F" w:rsidSect="00796F9F">
      <w:pgSz w:w="11900" w:h="16840"/>
      <w:pgMar w:top="1418" w:right="1418" w:bottom="1418" w:left="1418" w:header="709" w:footer="709" w:gutter="0"/>
      <w:cols w:space="708"/>
      <w:printerSettings r:id="rId11"/>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SimSun">
    <w:altName w:val="宋体"/>
    <w:charset w:val="80"/>
    <w:family w:val="auto"/>
    <w:pitch w:val="variable"/>
    <w:sig w:usb0="00000001" w:usb1="080F0000" w:usb2="00000010" w:usb3="00000000" w:csb0="0006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F6E" w:rsidRDefault="00D72BAB">
    <w:pPr>
      <w:pStyle w:val="Pieddepag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8A2871" w:rsidRDefault="008A2871" w:rsidP="008A2871">
      <w:pPr>
        <w:pStyle w:val="Notedebasdepage"/>
      </w:pPr>
      <w:r>
        <w:rPr>
          <w:rStyle w:val="Marquenotebasdepage"/>
        </w:rPr>
        <w:footnoteRef/>
      </w:r>
      <w:r>
        <w:t xml:space="preserve"> </w:t>
      </w:r>
      <w:hyperlink r:id="rId1" w:history="1">
        <w:r w:rsidRPr="004251D0">
          <w:rPr>
            <w:rStyle w:val="NotedefinCar"/>
          </w:rPr>
          <w:t>Les variations temporelles</w:t>
        </w:r>
      </w:hyperlink>
      <w:r w:rsidRPr="004251D0">
        <w:rPr>
          <w:rStyle w:val="NotedefinCar"/>
        </w:rPr>
        <w:t xml:space="preserve"> ICAMAR n° 2 -Mars 2011 et n° 12 mai 2014</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6A90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9633F63"/>
    <w:multiLevelType w:val="multilevel"/>
    <w:tmpl w:val="0F56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012151"/>
    <w:multiLevelType w:val="multilevel"/>
    <w:tmpl w:val="A542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7"/>
  <w:embedSystemFonts/>
  <w:proofState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96F9F"/>
    <w:rsid w:val="002923DE"/>
    <w:rsid w:val="003909B5"/>
    <w:rsid w:val="005C7811"/>
    <w:rsid w:val="005F551F"/>
    <w:rsid w:val="006934A2"/>
    <w:rsid w:val="00740457"/>
    <w:rsid w:val="007774F5"/>
    <w:rsid w:val="00796F9F"/>
    <w:rsid w:val="008A2871"/>
    <w:rsid w:val="00C07776"/>
    <w:rsid w:val="00D25BCF"/>
    <w:rsid w:val="00D709C5"/>
    <w:rsid w:val="00D72BAB"/>
    <w:rsid w:val="00E629B9"/>
    <w:rsid w:val="00EF4A2C"/>
    <w:rsid w:val="00F04F35"/>
    <w:rsid w:val="00F6252E"/>
    <w:rsid w:val="00F75386"/>
    <w:rsid w:val="00FD4E24"/>
  </w:rsids>
  <m:mathPr>
    <m:mathFont m:val="Century Schoolboo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lsdException w:name="heading 3" w:uiPriority="99" w:qFormat="1"/>
    <w:lsdException w:name="footnote text" w:uiPriority="99"/>
    <w:lsdException w:name="footer" w:uiPriority="99"/>
    <w:lsdException w:name="footnote reference" w:uiPriority="99"/>
    <w:lsdException w:name="endnote text" w:uiPriority="99"/>
    <w:lsdException w:name="Hyperlink" w:uiPriority="99"/>
    <w:lsdException w:name="FollowedHyperlink" w:uiPriority="99"/>
  </w:latentStyles>
  <w:style w:type="paragraph" w:default="1" w:styleId="Normal">
    <w:name w:val="Normal"/>
    <w:qFormat/>
    <w:rsid w:val="00BD39B3"/>
    <w:pPr>
      <w:suppressAutoHyphens/>
      <w:spacing w:after="240"/>
    </w:pPr>
    <w:rPr>
      <w:rFonts w:ascii="Times New Roman" w:eastAsia="SimSun" w:hAnsi="Times New Roman" w:cs="Cambria"/>
      <w:kern w:val="1"/>
      <w:sz w:val="28"/>
      <w:lang w:eastAsia="ar-SA"/>
    </w:rPr>
  </w:style>
  <w:style w:type="paragraph" w:styleId="Titre1">
    <w:name w:val="heading 1"/>
    <w:basedOn w:val="Normal"/>
    <w:next w:val="Normal"/>
    <w:link w:val="Titre1Car"/>
    <w:autoRedefine/>
    <w:uiPriority w:val="9"/>
    <w:qFormat/>
    <w:rsid w:val="00707E8A"/>
    <w:pPr>
      <w:widowControl w:val="0"/>
      <w:spacing w:beforeLines="3000" w:afterLines="500"/>
      <w:contextualSpacing/>
      <w:jc w:val="center"/>
      <w:outlineLvl w:val="0"/>
    </w:pPr>
    <w:rPr>
      <w:rFonts w:eastAsiaTheme="majorEastAsia" w:cstheme="majorBidi"/>
      <w:b/>
      <w:bCs/>
      <w:color w:val="800000"/>
      <w:sz w:val="40"/>
      <w:szCs w:val="32"/>
      <w:lang w:eastAsia="fr-FR"/>
    </w:rPr>
  </w:style>
  <w:style w:type="paragraph" w:styleId="Titre2">
    <w:name w:val="heading 2"/>
    <w:basedOn w:val="Normal"/>
    <w:next w:val="Normal"/>
    <w:link w:val="Titre2Car"/>
    <w:autoRedefine/>
    <w:uiPriority w:val="9"/>
    <w:unhideWhenUsed/>
    <w:qFormat/>
    <w:rsid w:val="009F61AB"/>
    <w:pPr>
      <w:suppressLineNumbers/>
      <w:suppressAutoHyphens w:val="0"/>
      <w:spacing w:before="120" w:line="276" w:lineRule="auto"/>
      <w:jc w:val="center"/>
      <w:outlineLvl w:val="1"/>
    </w:pPr>
    <w:rPr>
      <w:rFonts w:asciiTheme="minorHAnsi" w:eastAsiaTheme="majorEastAsia" w:hAnsiTheme="minorHAnsi" w:cstheme="majorBidi"/>
      <w:b/>
      <w:bCs/>
      <w:color w:val="C0504D" w:themeColor="accent2"/>
      <w:kern w:val="22"/>
      <w:sz w:val="40"/>
      <w:szCs w:val="26"/>
      <w:lang w:eastAsia="fr-FR"/>
    </w:rPr>
  </w:style>
  <w:style w:type="paragraph" w:styleId="Titre3">
    <w:name w:val="heading 3"/>
    <w:basedOn w:val="Normal"/>
    <w:next w:val="Normal"/>
    <w:link w:val="Titre3Car"/>
    <w:autoRedefine/>
    <w:uiPriority w:val="99"/>
    <w:qFormat/>
    <w:rsid w:val="00455AB0"/>
    <w:pPr>
      <w:widowControl w:val="0"/>
      <w:spacing w:before="240" w:afterLines="150"/>
      <w:outlineLvl w:val="2"/>
    </w:pPr>
    <w:rPr>
      <w:rFonts w:asciiTheme="minorHAnsi" w:eastAsia="Times New Roman" w:hAnsiTheme="minorHAnsi" w:cstheme="minorBidi"/>
      <w:b/>
      <w:color w:val="000000"/>
      <w:sz w:val="40"/>
      <w:szCs w:val="32"/>
      <w:lang w:val="en-GB" w:eastAsia="fr-FR"/>
    </w:rPr>
  </w:style>
  <w:style w:type="paragraph" w:styleId="Titre4">
    <w:name w:val="heading 4"/>
    <w:basedOn w:val="Normal"/>
    <w:next w:val="Normal"/>
    <w:link w:val="Titre4Car"/>
    <w:uiPriority w:val="9"/>
    <w:semiHidden/>
    <w:unhideWhenUsed/>
    <w:qFormat/>
    <w:rsid w:val="00C46B5A"/>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707E8A"/>
    <w:rPr>
      <w:rFonts w:ascii="Times New Roman" w:eastAsiaTheme="majorEastAsia" w:hAnsi="Times New Roman" w:cstheme="majorBidi"/>
      <w:b/>
      <w:bCs/>
      <w:color w:val="800000"/>
      <w:kern w:val="1"/>
      <w:sz w:val="40"/>
      <w:szCs w:val="32"/>
      <w:lang w:eastAsia="fr-FR"/>
    </w:rPr>
  </w:style>
  <w:style w:type="character" w:customStyle="1" w:styleId="Titre2Car">
    <w:name w:val="Titre 2 Car"/>
    <w:basedOn w:val="Policepardfaut"/>
    <w:link w:val="Titre2"/>
    <w:uiPriority w:val="9"/>
    <w:rsid w:val="009F61AB"/>
    <w:rPr>
      <w:rFonts w:eastAsiaTheme="majorEastAsia" w:cstheme="majorBidi"/>
      <w:b/>
      <w:bCs/>
      <w:color w:val="C0504D" w:themeColor="accent2"/>
      <w:kern w:val="22"/>
      <w:sz w:val="40"/>
      <w:szCs w:val="26"/>
      <w:lang w:eastAsia="fr-FR"/>
    </w:rPr>
  </w:style>
  <w:style w:type="character" w:customStyle="1" w:styleId="Titre3Car">
    <w:name w:val="Titre 3 Car"/>
    <w:basedOn w:val="Policepardfaut"/>
    <w:link w:val="Titre3"/>
    <w:uiPriority w:val="99"/>
    <w:rsid w:val="00455AB0"/>
    <w:rPr>
      <w:rFonts w:eastAsia="Times New Roman"/>
      <w:b/>
      <w:color w:val="000000"/>
      <w:kern w:val="1"/>
      <w:sz w:val="40"/>
      <w:szCs w:val="32"/>
      <w:lang w:val="en-GB" w:eastAsia="fr-FR"/>
    </w:rPr>
  </w:style>
  <w:style w:type="character" w:customStyle="1" w:styleId="Titre4Car">
    <w:name w:val="Titre 4 Car"/>
    <w:basedOn w:val="Policepardfaut"/>
    <w:link w:val="Titre4"/>
    <w:uiPriority w:val="9"/>
    <w:semiHidden/>
    <w:rsid w:val="00C46B5A"/>
    <w:rPr>
      <w:rFonts w:asciiTheme="majorHAnsi" w:eastAsiaTheme="majorEastAsia" w:hAnsiTheme="majorHAnsi" w:cstheme="majorBidi"/>
      <w:b/>
      <w:bCs/>
      <w:i/>
      <w:iCs/>
      <w:color w:val="4F81BD" w:themeColor="accent1"/>
      <w:sz w:val="24"/>
      <w:szCs w:val="24"/>
    </w:rPr>
  </w:style>
  <w:style w:type="paragraph" w:styleId="Notedefin">
    <w:name w:val="endnote text"/>
    <w:basedOn w:val="Normal"/>
    <w:link w:val="NotedefinCar"/>
    <w:uiPriority w:val="99"/>
    <w:rsid w:val="00C46B5A"/>
  </w:style>
  <w:style w:type="character" w:customStyle="1" w:styleId="NotedefinCar">
    <w:name w:val="Note de fin Car"/>
    <w:basedOn w:val="Policepardfaut"/>
    <w:link w:val="Notedefin"/>
    <w:uiPriority w:val="99"/>
    <w:rsid w:val="00C46B5A"/>
    <w:rPr>
      <w:sz w:val="24"/>
      <w:szCs w:val="24"/>
    </w:rPr>
  </w:style>
  <w:style w:type="paragraph" w:styleId="Pieddepage">
    <w:name w:val="footer"/>
    <w:basedOn w:val="Normal"/>
    <w:link w:val="PieddepageCar"/>
    <w:uiPriority w:val="99"/>
    <w:rsid w:val="00C46B5A"/>
    <w:pPr>
      <w:tabs>
        <w:tab w:val="center" w:pos="4536"/>
        <w:tab w:val="right" w:pos="9072"/>
      </w:tabs>
    </w:pPr>
    <w:rPr>
      <w:rFonts w:ascii="Cambria" w:eastAsia="Cambria" w:hAnsi="Cambria" w:cs="Times New Roman"/>
    </w:rPr>
  </w:style>
  <w:style w:type="character" w:customStyle="1" w:styleId="PieddepageCar">
    <w:name w:val="Pied de page Car"/>
    <w:basedOn w:val="Policepardfaut"/>
    <w:link w:val="Pieddepage"/>
    <w:uiPriority w:val="99"/>
    <w:rsid w:val="00C46B5A"/>
    <w:rPr>
      <w:rFonts w:ascii="Cambria" w:eastAsia="Cambria" w:hAnsi="Cambria" w:cs="Times New Roman"/>
      <w:sz w:val="24"/>
      <w:szCs w:val="24"/>
    </w:rPr>
  </w:style>
  <w:style w:type="paragraph" w:customStyle="1" w:styleId="Style1">
    <w:name w:val="Style1"/>
    <w:basedOn w:val="Normal"/>
    <w:qFormat/>
    <w:rsid w:val="000E302C"/>
    <w:pPr>
      <w:spacing w:before="2" w:after="2" w:line="276" w:lineRule="auto"/>
    </w:pPr>
    <w:rPr>
      <w:szCs w:val="22"/>
    </w:rPr>
  </w:style>
  <w:style w:type="paragraph" w:customStyle="1" w:styleId="Titre1soustitre">
    <w:name w:val="Titre 1 sous titre"/>
    <w:basedOn w:val="Normal"/>
    <w:link w:val="Titre1soustitreCar"/>
    <w:autoRedefine/>
    <w:qFormat/>
    <w:rsid w:val="00707E8A"/>
    <w:pPr>
      <w:jc w:val="center"/>
    </w:pPr>
    <w:rPr>
      <w:b/>
      <w:sz w:val="36"/>
    </w:rPr>
  </w:style>
  <w:style w:type="character" w:customStyle="1" w:styleId="Titre1soustitreCar">
    <w:name w:val="Titre 1 sous titre Car"/>
    <w:basedOn w:val="Policepardfaut"/>
    <w:link w:val="Titre1soustitre"/>
    <w:rsid w:val="00707E8A"/>
    <w:rPr>
      <w:rFonts w:ascii="Times New Roman" w:eastAsia="SimSun" w:hAnsi="Times New Roman" w:cs="Cambria"/>
      <w:b/>
      <w:kern w:val="1"/>
      <w:sz w:val="36"/>
      <w:szCs w:val="24"/>
      <w:lang w:eastAsia="ar-SA"/>
    </w:rPr>
  </w:style>
  <w:style w:type="paragraph" w:styleId="TM1">
    <w:name w:val="toc 1"/>
    <w:basedOn w:val="Normal"/>
    <w:next w:val="Normal"/>
    <w:autoRedefine/>
    <w:uiPriority w:val="39"/>
    <w:semiHidden/>
    <w:unhideWhenUsed/>
    <w:rsid w:val="00DA1F79"/>
    <w:pPr>
      <w:spacing w:before="120" w:after="0"/>
    </w:pPr>
    <w:rPr>
      <w:rFonts w:asciiTheme="minorHAnsi" w:hAnsiTheme="minorHAnsi"/>
      <w:b/>
      <w:kern w:val="22"/>
      <w:sz w:val="32"/>
    </w:rPr>
  </w:style>
  <w:style w:type="paragraph" w:customStyle="1" w:styleId="ICAMARTitrearticle">
    <w:name w:val="ICAMAR Titre article"/>
    <w:basedOn w:val="Titre1"/>
    <w:autoRedefine/>
    <w:qFormat/>
    <w:rsid w:val="004B14B0"/>
    <w:pPr>
      <w:keepNext/>
      <w:keepLines/>
      <w:widowControl/>
      <w:suppressAutoHyphens w:val="0"/>
      <w:spacing w:beforeLines="0" w:afterLines="0" w:line="276" w:lineRule="auto"/>
      <w:contextualSpacing w:val="0"/>
    </w:pPr>
    <w:rPr>
      <w:rFonts w:asciiTheme="majorHAnsi" w:hAnsiTheme="majorHAnsi"/>
      <w:color w:val="000000" w:themeColor="text1"/>
      <w:kern w:val="0"/>
      <w:sz w:val="32"/>
      <w:szCs w:val="28"/>
      <w:lang w:eastAsia="en-US"/>
    </w:rPr>
  </w:style>
  <w:style w:type="paragraph" w:styleId="Notedebasdepage">
    <w:name w:val="footnote text"/>
    <w:basedOn w:val="Normal"/>
    <w:link w:val="NotedebasdepageCar"/>
    <w:autoRedefine/>
    <w:uiPriority w:val="99"/>
    <w:rsid w:val="00430176"/>
    <w:pPr>
      <w:spacing w:before="120" w:after="0"/>
    </w:pPr>
  </w:style>
  <w:style w:type="character" w:customStyle="1" w:styleId="NotedebasdepageCar">
    <w:name w:val="Note de bas de page Car"/>
    <w:basedOn w:val="Policepardfaut"/>
    <w:link w:val="Notedebasdepage"/>
    <w:uiPriority w:val="99"/>
    <w:rsid w:val="00430176"/>
    <w:rPr>
      <w:rFonts w:ascii="Times New Roman" w:eastAsia="SimSun" w:hAnsi="Times New Roman" w:cs="Cambria"/>
      <w:kern w:val="1"/>
      <w:sz w:val="28"/>
      <w:szCs w:val="24"/>
      <w:lang w:val="fr-FR" w:eastAsia="ar-SA"/>
    </w:rPr>
  </w:style>
  <w:style w:type="character" w:styleId="Lienhypertexte">
    <w:name w:val="Hyperlink"/>
    <w:basedOn w:val="Policepardfaut"/>
    <w:uiPriority w:val="99"/>
    <w:rsid w:val="00796F9F"/>
    <w:rPr>
      <w:color w:val="0000FF"/>
      <w:u w:val="single"/>
    </w:rPr>
  </w:style>
  <w:style w:type="character" w:styleId="Lienhypertextesuivi">
    <w:name w:val="FollowedHyperlink"/>
    <w:basedOn w:val="Policepardfaut"/>
    <w:uiPriority w:val="99"/>
    <w:rsid w:val="00796F9F"/>
    <w:rPr>
      <w:color w:val="0000FF"/>
      <w:u w:val="single"/>
    </w:rPr>
  </w:style>
  <w:style w:type="character" w:customStyle="1" w:styleId="icomoon-home">
    <w:name w:val="icomoon-home"/>
    <w:basedOn w:val="Policepardfaut"/>
    <w:rsid w:val="00796F9F"/>
  </w:style>
  <w:style w:type="character" w:customStyle="1" w:styleId="oo-total-time">
    <w:name w:val="oo-total-time"/>
    <w:basedOn w:val="Policepardfaut"/>
    <w:rsid w:val="00796F9F"/>
  </w:style>
  <w:style w:type="character" w:customStyle="1" w:styleId="icomoon-facebook">
    <w:name w:val="icomoon-facebook"/>
    <w:basedOn w:val="Policepardfaut"/>
    <w:rsid w:val="00796F9F"/>
  </w:style>
  <w:style w:type="character" w:customStyle="1" w:styleId="icomoon-twitter">
    <w:name w:val="icomoon-twitter"/>
    <w:basedOn w:val="Policepardfaut"/>
    <w:rsid w:val="00796F9F"/>
  </w:style>
  <w:style w:type="character" w:customStyle="1" w:styleId="icon-mail">
    <w:name w:val="icon-mail"/>
    <w:basedOn w:val="Policepardfaut"/>
    <w:rsid w:val="00796F9F"/>
  </w:style>
  <w:style w:type="paragraph" w:customStyle="1" w:styleId="appentrylead">
    <w:name w:val="app_entry_lead"/>
    <w:basedOn w:val="Normal"/>
    <w:rsid w:val="00796F9F"/>
    <w:pPr>
      <w:suppressAutoHyphens w:val="0"/>
      <w:spacing w:beforeLines="1" w:afterLines="1"/>
    </w:pPr>
    <w:rPr>
      <w:rFonts w:ascii="Times" w:eastAsiaTheme="minorHAnsi" w:hAnsi="Times" w:cstheme="minorBidi"/>
      <w:kern w:val="0"/>
      <w:sz w:val="20"/>
      <w:szCs w:val="20"/>
      <w:lang w:val="en-GB" w:eastAsia="fr-FR"/>
    </w:rPr>
  </w:style>
  <w:style w:type="paragraph" w:styleId="NormalWeb">
    <w:name w:val="Normal (Web)"/>
    <w:basedOn w:val="Normal"/>
    <w:uiPriority w:val="99"/>
    <w:rsid w:val="00796F9F"/>
    <w:pPr>
      <w:suppressAutoHyphens w:val="0"/>
      <w:spacing w:beforeLines="1" w:afterLines="1"/>
    </w:pPr>
    <w:rPr>
      <w:rFonts w:ascii="Times" w:eastAsiaTheme="minorHAnsi" w:hAnsi="Times" w:cs="Times New Roman"/>
      <w:kern w:val="0"/>
      <w:sz w:val="20"/>
      <w:szCs w:val="20"/>
      <w:lang w:val="en-GB" w:eastAsia="fr-FR"/>
    </w:rPr>
  </w:style>
  <w:style w:type="character" w:styleId="lev">
    <w:name w:val="Strong"/>
    <w:basedOn w:val="Policepardfaut"/>
    <w:uiPriority w:val="22"/>
    <w:rsid w:val="00796F9F"/>
    <w:rPr>
      <w:b/>
    </w:rPr>
  </w:style>
  <w:style w:type="paragraph" w:customStyle="1" w:styleId="font5">
    <w:name w:val="font5"/>
    <w:basedOn w:val="Normal"/>
    <w:rsid w:val="00F75386"/>
    <w:pPr>
      <w:suppressAutoHyphens w:val="0"/>
      <w:spacing w:beforeLines="1" w:afterLines="1"/>
    </w:pPr>
    <w:rPr>
      <w:rFonts w:ascii="Verdana" w:eastAsiaTheme="minorHAnsi" w:hAnsi="Verdana" w:cstheme="minorBidi"/>
      <w:kern w:val="0"/>
      <w:sz w:val="16"/>
      <w:szCs w:val="16"/>
      <w:lang w:val="en-GB" w:eastAsia="fr-FR"/>
    </w:rPr>
  </w:style>
  <w:style w:type="paragraph" w:customStyle="1" w:styleId="xl24">
    <w:name w:val="xl24"/>
    <w:basedOn w:val="Normal"/>
    <w:rsid w:val="00F75386"/>
    <w:pPr>
      <w:pBdr>
        <w:top w:val="single" w:sz="4" w:space="0" w:color="auto"/>
        <w:left w:val="single" w:sz="4" w:space="0" w:color="auto"/>
        <w:bottom w:val="single" w:sz="4" w:space="0" w:color="auto"/>
        <w:right w:val="single" w:sz="4" w:space="0" w:color="auto"/>
      </w:pBdr>
      <w:suppressAutoHyphens w:val="0"/>
      <w:spacing w:beforeLines="1" w:afterLines="1"/>
    </w:pPr>
    <w:rPr>
      <w:rFonts w:ascii="Times" w:eastAsiaTheme="minorHAnsi" w:hAnsi="Times" w:cstheme="minorBidi"/>
      <w:kern w:val="0"/>
      <w:sz w:val="20"/>
      <w:szCs w:val="20"/>
      <w:lang w:val="en-GB" w:eastAsia="fr-FR"/>
    </w:rPr>
  </w:style>
  <w:style w:type="paragraph" w:customStyle="1" w:styleId="xl25">
    <w:name w:val="xl25"/>
    <w:basedOn w:val="Normal"/>
    <w:rsid w:val="00F75386"/>
    <w:pPr>
      <w:pBdr>
        <w:top w:val="single" w:sz="4" w:space="0" w:color="auto"/>
        <w:left w:val="single" w:sz="4" w:space="0" w:color="auto"/>
        <w:bottom w:val="single" w:sz="4" w:space="0" w:color="auto"/>
        <w:right w:val="single" w:sz="4" w:space="0" w:color="auto"/>
      </w:pBdr>
      <w:suppressAutoHyphens w:val="0"/>
      <w:spacing w:beforeLines="1" w:afterLines="1"/>
      <w:jc w:val="right"/>
    </w:pPr>
    <w:rPr>
      <w:rFonts w:ascii="Times" w:eastAsiaTheme="minorHAnsi" w:hAnsi="Times" w:cstheme="minorBidi"/>
      <w:kern w:val="0"/>
      <w:sz w:val="20"/>
      <w:szCs w:val="20"/>
      <w:lang w:val="en-GB" w:eastAsia="fr-FR"/>
    </w:rPr>
  </w:style>
  <w:style w:type="paragraph" w:customStyle="1" w:styleId="xl26">
    <w:name w:val="xl26"/>
    <w:basedOn w:val="Normal"/>
    <w:rsid w:val="00F75386"/>
    <w:pPr>
      <w:pBdr>
        <w:top w:val="single" w:sz="4" w:space="0" w:color="auto"/>
        <w:left w:val="single" w:sz="4" w:space="0" w:color="auto"/>
        <w:bottom w:val="single" w:sz="4" w:space="0" w:color="auto"/>
        <w:right w:val="single" w:sz="4" w:space="0" w:color="auto"/>
      </w:pBdr>
      <w:suppressAutoHyphens w:val="0"/>
      <w:spacing w:beforeLines="1" w:afterLines="1"/>
      <w:jc w:val="right"/>
    </w:pPr>
    <w:rPr>
      <w:rFonts w:ascii="Times" w:eastAsiaTheme="minorHAnsi" w:hAnsi="Times" w:cstheme="minorBidi"/>
      <w:b/>
      <w:bCs/>
      <w:kern w:val="0"/>
      <w:sz w:val="20"/>
      <w:szCs w:val="20"/>
      <w:lang w:val="en-GB" w:eastAsia="fr-FR"/>
    </w:rPr>
  </w:style>
  <w:style w:type="paragraph" w:customStyle="1" w:styleId="xl27">
    <w:name w:val="xl27"/>
    <w:basedOn w:val="Normal"/>
    <w:rsid w:val="00F75386"/>
    <w:pPr>
      <w:pBdr>
        <w:top w:val="single" w:sz="4" w:space="0" w:color="auto"/>
        <w:left w:val="single" w:sz="4" w:space="0" w:color="auto"/>
        <w:bottom w:val="single" w:sz="4" w:space="0" w:color="auto"/>
        <w:right w:val="single" w:sz="4" w:space="0" w:color="auto"/>
      </w:pBdr>
      <w:suppressAutoHyphens w:val="0"/>
      <w:spacing w:beforeLines="1" w:afterLines="1"/>
    </w:pPr>
    <w:rPr>
      <w:rFonts w:ascii="Times" w:eastAsiaTheme="minorHAnsi" w:hAnsi="Times" w:cstheme="minorBidi"/>
      <w:kern w:val="0"/>
      <w:sz w:val="20"/>
      <w:szCs w:val="20"/>
      <w:lang w:val="en-GB" w:eastAsia="fr-FR"/>
    </w:rPr>
  </w:style>
  <w:style w:type="character" w:styleId="Marquenotebasdepage">
    <w:name w:val="footnote reference"/>
    <w:basedOn w:val="Policepardfaut"/>
    <w:uiPriority w:val="99"/>
    <w:unhideWhenUsed/>
    <w:rsid w:val="008A2871"/>
    <w:rPr>
      <w:vertAlign w:val="superscript"/>
    </w:rPr>
  </w:style>
</w:styles>
</file>

<file path=word/webSettings.xml><?xml version="1.0" encoding="utf-8"?>
<w:webSettings xmlns:r="http://schemas.openxmlformats.org/officeDocument/2006/relationships" xmlns:w="http://schemas.openxmlformats.org/wordprocessingml/2006/main">
  <w:divs>
    <w:div w:id="316808039">
      <w:bodyDiv w:val="1"/>
      <w:marLeft w:val="0"/>
      <w:marRight w:val="0"/>
      <w:marTop w:val="0"/>
      <w:marBottom w:val="0"/>
      <w:divBdr>
        <w:top w:val="none" w:sz="0" w:space="0" w:color="auto"/>
        <w:left w:val="none" w:sz="0" w:space="0" w:color="auto"/>
        <w:bottom w:val="none" w:sz="0" w:space="0" w:color="auto"/>
        <w:right w:val="none" w:sz="0" w:space="0" w:color="auto"/>
      </w:divBdr>
    </w:div>
    <w:div w:id="845098132">
      <w:bodyDiv w:val="1"/>
      <w:marLeft w:val="0"/>
      <w:marRight w:val="0"/>
      <w:marTop w:val="0"/>
      <w:marBottom w:val="0"/>
      <w:divBdr>
        <w:top w:val="none" w:sz="0" w:space="0" w:color="auto"/>
        <w:left w:val="none" w:sz="0" w:space="0" w:color="auto"/>
        <w:bottom w:val="none" w:sz="0" w:space="0" w:color="auto"/>
        <w:right w:val="none" w:sz="0" w:space="0" w:color="auto"/>
      </w:divBdr>
    </w:div>
    <w:div w:id="1038311991">
      <w:bodyDiv w:val="1"/>
      <w:marLeft w:val="0"/>
      <w:marRight w:val="0"/>
      <w:marTop w:val="0"/>
      <w:marBottom w:val="0"/>
      <w:divBdr>
        <w:top w:val="none" w:sz="0" w:space="0" w:color="auto"/>
        <w:left w:val="none" w:sz="0" w:space="0" w:color="auto"/>
        <w:bottom w:val="none" w:sz="0" w:space="0" w:color="auto"/>
        <w:right w:val="none" w:sz="0" w:space="0" w:color="auto"/>
      </w:divBdr>
    </w:div>
    <w:div w:id="1083189068">
      <w:bodyDiv w:val="1"/>
      <w:marLeft w:val="0"/>
      <w:marRight w:val="0"/>
      <w:marTop w:val="0"/>
      <w:marBottom w:val="0"/>
      <w:divBdr>
        <w:top w:val="none" w:sz="0" w:space="0" w:color="auto"/>
        <w:left w:val="none" w:sz="0" w:space="0" w:color="auto"/>
        <w:bottom w:val="none" w:sz="0" w:space="0" w:color="auto"/>
        <w:right w:val="none" w:sz="0" w:space="0" w:color="auto"/>
      </w:divBdr>
      <w:divsChild>
        <w:div w:id="1766415766">
          <w:marLeft w:val="0"/>
          <w:marRight w:val="0"/>
          <w:marTop w:val="0"/>
          <w:marBottom w:val="0"/>
          <w:divBdr>
            <w:top w:val="none" w:sz="0" w:space="0" w:color="auto"/>
            <w:left w:val="none" w:sz="0" w:space="0" w:color="auto"/>
            <w:bottom w:val="none" w:sz="0" w:space="0" w:color="auto"/>
            <w:right w:val="none" w:sz="0" w:space="0" w:color="auto"/>
          </w:divBdr>
          <w:divsChild>
            <w:div w:id="1670979818">
              <w:marLeft w:val="0"/>
              <w:marRight w:val="0"/>
              <w:marTop w:val="0"/>
              <w:marBottom w:val="0"/>
              <w:divBdr>
                <w:top w:val="none" w:sz="0" w:space="0" w:color="auto"/>
                <w:left w:val="none" w:sz="0" w:space="0" w:color="auto"/>
                <w:bottom w:val="none" w:sz="0" w:space="0" w:color="auto"/>
                <w:right w:val="none" w:sz="0" w:space="0" w:color="auto"/>
              </w:divBdr>
            </w:div>
            <w:div w:id="819885397">
              <w:marLeft w:val="0"/>
              <w:marRight w:val="0"/>
              <w:marTop w:val="0"/>
              <w:marBottom w:val="0"/>
              <w:divBdr>
                <w:top w:val="none" w:sz="0" w:space="0" w:color="auto"/>
                <w:left w:val="none" w:sz="0" w:space="0" w:color="auto"/>
                <w:bottom w:val="none" w:sz="0" w:space="0" w:color="auto"/>
                <w:right w:val="none" w:sz="0" w:space="0" w:color="auto"/>
              </w:divBdr>
            </w:div>
            <w:div w:id="1699890059">
              <w:marLeft w:val="0"/>
              <w:marRight w:val="0"/>
              <w:marTop w:val="0"/>
              <w:marBottom w:val="0"/>
              <w:divBdr>
                <w:top w:val="none" w:sz="0" w:space="0" w:color="auto"/>
                <w:left w:val="none" w:sz="0" w:space="0" w:color="auto"/>
                <w:bottom w:val="none" w:sz="0" w:space="0" w:color="auto"/>
                <w:right w:val="none" w:sz="0" w:space="0" w:color="auto"/>
              </w:divBdr>
            </w:div>
            <w:div w:id="1943762765">
              <w:marLeft w:val="0"/>
              <w:marRight w:val="0"/>
              <w:marTop w:val="0"/>
              <w:marBottom w:val="0"/>
              <w:divBdr>
                <w:top w:val="none" w:sz="0" w:space="0" w:color="auto"/>
                <w:left w:val="none" w:sz="0" w:space="0" w:color="auto"/>
                <w:bottom w:val="none" w:sz="0" w:space="0" w:color="auto"/>
                <w:right w:val="none" w:sz="0" w:space="0" w:color="auto"/>
              </w:divBdr>
              <w:divsChild>
                <w:div w:id="13843366">
                  <w:marLeft w:val="0"/>
                  <w:marRight w:val="0"/>
                  <w:marTop w:val="0"/>
                  <w:marBottom w:val="0"/>
                  <w:divBdr>
                    <w:top w:val="none" w:sz="0" w:space="0" w:color="auto"/>
                    <w:left w:val="none" w:sz="0" w:space="0" w:color="auto"/>
                    <w:bottom w:val="none" w:sz="0" w:space="0" w:color="auto"/>
                    <w:right w:val="none" w:sz="0" w:space="0" w:color="auto"/>
                  </w:divBdr>
                  <w:divsChild>
                    <w:div w:id="253516389">
                      <w:marLeft w:val="0"/>
                      <w:marRight w:val="0"/>
                      <w:marTop w:val="0"/>
                      <w:marBottom w:val="0"/>
                      <w:divBdr>
                        <w:top w:val="none" w:sz="0" w:space="0" w:color="auto"/>
                        <w:left w:val="none" w:sz="0" w:space="0" w:color="auto"/>
                        <w:bottom w:val="none" w:sz="0" w:space="0" w:color="auto"/>
                        <w:right w:val="none" w:sz="0" w:space="0" w:color="auto"/>
                      </w:divBdr>
                      <w:divsChild>
                        <w:div w:id="1216964756">
                          <w:marLeft w:val="0"/>
                          <w:marRight w:val="0"/>
                          <w:marTop w:val="0"/>
                          <w:marBottom w:val="0"/>
                          <w:divBdr>
                            <w:top w:val="none" w:sz="0" w:space="0" w:color="auto"/>
                            <w:left w:val="none" w:sz="0" w:space="0" w:color="auto"/>
                            <w:bottom w:val="none" w:sz="0" w:space="0" w:color="auto"/>
                            <w:right w:val="none" w:sz="0" w:space="0" w:color="auto"/>
                          </w:divBdr>
                          <w:divsChild>
                            <w:div w:id="1312099682">
                              <w:marLeft w:val="0"/>
                              <w:marRight w:val="0"/>
                              <w:marTop w:val="0"/>
                              <w:marBottom w:val="0"/>
                              <w:divBdr>
                                <w:top w:val="none" w:sz="0" w:space="0" w:color="auto"/>
                                <w:left w:val="none" w:sz="0" w:space="0" w:color="auto"/>
                                <w:bottom w:val="none" w:sz="0" w:space="0" w:color="auto"/>
                                <w:right w:val="none" w:sz="0" w:space="0" w:color="auto"/>
                              </w:divBdr>
                            </w:div>
                            <w:div w:id="19660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501454">
          <w:marLeft w:val="0"/>
          <w:marRight w:val="0"/>
          <w:marTop w:val="0"/>
          <w:marBottom w:val="0"/>
          <w:divBdr>
            <w:top w:val="none" w:sz="0" w:space="0" w:color="auto"/>
            <w:left w:val="none" w:sz="0" w:space="0" w:color="auto"/>
            <w:bottom w:val="none" w:sz="0" w:space="0" w:color="auto"/>
            <w:right w:val="none" w:sz="0" w:space="0" w:color="auto"/>
          </w:divBdr>
          <w:divsChild>
            <w:div w:id="748960957">
              <w:marLeft w:val="0"/>
              <w:marRight w:val="0"/>
              <w:marTop w:val="0"/>
              <w:marBottom w:val="0"/>
              <w:divBdr>
                <w:top w:val="none" w:sz="0" w:space="0" w:color="auto"/>
                <w:left w:val="none" w:sz="0" w:space="0" w:color="auto"/>
                <w:bottom w:val="none" w:sz="0" w:space="0" w:color="auto"/>
                <w:right w:val="none" w:sz="0" w:space="0" w:color="auto"/>
              </w:divBdr>
              <w:divsChild>
                <w:div w:id="1909800597">
                  <w:marLeft w:val="0"/>
                  <w:marRight w:val="0"/>
                  <w:marTop w:val="0"/>
                  <w:marBottom w:val="0"/>
                  <w:divBdr>
                    <w:top w:val="none" w:sz="0" w:space="0" w:color="auto"/>
                    <w:left w:val="none" w:sz="0" w:space="0" w:color="auto"/>
                    <w:bottom w:val="none" w:sz="0" w:space="0" w:color="auto"/>
                    <w:right w:val="none" w:sz="0" w:space="0" w:color="auto"/>
                  </w:divBdr>
                </w:div>
                <w:div w:id="20183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5360">
          <w:marLeft w:val="0"/>
          <w:marRight w:val="0"/>
          <w:marTop w:val="0"/>
          <w:marBottom w:val="0"/>
          <w:divBdr>
            <w:top w:val="none" w:sz="0" w:space="0" w:color="auto"/>
            <w:left w:val="none" w:sz="0" w:space="0" w:color="auto"/>
            <w:bottom w:val="none" w:sz="0" w:space="0" w:color="auto"/>
            <w:right w:val="none" w:sz="0" w:space="0" w:color="auto"/>
          </w:divBdr>
        </w:div>
      </w:divsChild>
    </w:div>
    <w:div w:id="1388995078">
      <w:bodyDiv w:val="1"/>
      <w:marLeft w:val="0"/>
      <w:marRight w:val="0"/>
      <w:marTop w:val="0"/>
      <w:marBottom w:val="0"/>
      <w:divBdr>
        <w:top w:val="none" w:sz="0" w:space="0" w:color="auto"/>
        <w:left w:val="none" w:sz="0" w:space="0" w:color="auto"/>
        <w:bottom w:val="none" w:sz="0" w:space="0" w:color="auto"/>
        <w:right w:val="none" w:sz="0" w:space="0" w:color="auto"/>
      </w:divBdr>
    </w:div>
    <w:div w:id="1653480476">
      <w:bodyDiv w:val="1"/>
      <w:marLeft w:val="0"/>
      <w:marRight w:val="0"/>
      <w:marTop w:val="0"/>
      <w:marBottom w:val="0"/>
      <w:divBdr>
        <w:top w:val="none" w:sz="0" w:space="0" w:color="auto"/>
        <w:left w:val="none" w:sz="0" w:space="0" w:color="auto"/>
        <w:bottom w:val="none" w:sz="0" w:space="0" w:color="auto"/>
        <w:right w:val="none" w:sz="0" w:space="0" w:color="auto"/>
      </w:divBdr>
    </w:div>
    <w:div w:id="21024845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2.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mcce.fr/newsletter/docs/Solstice_hiver_1583_2999.pdf" TargetMode="External"/><Relationship Id="rId6" Type="http://schemas.openxmlformats.org/officeDocument/2006/relationships/footnotes" Target="foot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printerSettings" Target="printerSettings/printerSettings1.bin"/></Relationships>
</file>

<file path=word/_rels/footnotes.xml.rels><?xml version="1.0" encoding="UTF-8" standalone="yes"?>
<Relationships xmlns="http://schemas.openxmlformats.org/package/2006/relationships"><Relationship Id="rId1" Type="http://schemas.openxmlformats.org/officeDocument/2006/relationships/hyperlink" Target="http://www.icamar.org/icamar10/spip.php?article298"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798</Words>
  <Characters>4553</Characters>
  <Application>Microsoft Macintosh Word</Application>
  <DocSecurity>0</DocSecurity>
  <Lines>37</Lines>
  <Paragraphs>9</Paragraphs>
  <ScaleCrop>false</ScaleCrop>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cp:lastModifiedBy>André</cp:lastModifiedBy>
  <cp:revision>12</cp:revision>
  <dcterms:created xsi:type="dcterms:W3CDTF">2019-09-23T12:45:00Z</dcterms:created>
  <dcterms:modified xsi:type="dcterms:W3CDTF">2019-09-24T15:11:00Z</dcterms:modified>
</cp:coreProperties>
</file>